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napToGrid w:val="0"/>
        <w:spacing w:line="57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bidi="ar"/>
        </w:rPr>
        <w:t>郑州航空港区豫创建设发展有限公司</w:t>
      </w:r>
    </w:p>
    <w:p>
      <w:pPr>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2024年度社会招聘岗位职责及任职条件</w:t>
      </w:r>
    </w:p>
    <w:bookmarkEnd w:id="0"/>
    <w:p>
      <w:pPr>
        <w:tabs>
          <w:tab w:val="left" w:pos="900"/>
        </w:tabs>
        <w:snapToGrid w:val="0"/>
        <w:spacing w:line="570" w:lineRule="exact"/>
        <w:ind w:firstLine="420" w:firstLineChars="200"/>
        <w:jc w:val="cente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bidi="ar"/>
        </w:rPr>
      </w:pPr>
      <w:r>
        <w:rPr>
          <w:rFonts w:hint="eastAsia" w:ascii="仿宋_GB2312" w:hAnsi="仿宋_GB2312" w:eastAsia="仿宋_GB2312" w:cs="仿宋_GB2312"/>
          <w:sz w:val="32"/>
          <w:szCs w:val="32"/>
          <w:lang w:val="en-US" w:eastAsia="zh-CN" w:bidi="ar"/>
        </w:rPr>
        <w:t>本次招聘共6人，分别为</w:t>
      </w:r>
      <w:r>
        <w:rPr>
          <w:rFonts w:hint="eastAsia" w:ascii="仿宋_GB2312" w:hAnsi="仿宋_GB2312" w:eastAsia="仿宋_GB2312" w:cs="仿宋_GB2312"/>
          <w:sz w:val="32"/>
          <w:szCs w:val="32"/>
          <w:lang w:bidi="ar"/>
        </w:rPr>
        <w:t>综合管理岗</w:t>
      </w:r>
      <w:r>
        <w:rPr>
          <w:rFonts w:hint="eastAsia" w:ascii="仿宋_GB2312" w:hAnsi="仿宋_GB2312" w:eastAsia="仿宋_GB2312" w:cs="仿宋_GB2312"/>
          <w:sz w:val="32"/>
          <w:szCs w:val="32"/>
          <w:lang w:val="en-US" w:eastAsia="zh-CN" w:bidi="ar"/>
        </w:rPr>
        <w:t>2人、财务管理岗1人、投融资管理岗1人、工程管理岗2人，以下是具体的岗位职责与任职条件：</w:t>
      </w:r>
    </w:p>
    <w:p>
      <w:pPr>
        <w:widowControl/>
        <w:jc w:val="left"/>
        <w:rPr>
          <w:rFonts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招聘部门：综合管理部</w:t>
      </w:r>
    </w:p>
    <w:p>
      <w:pPr>
        <w:widowControl/>
        <w:jc w:val="left"/>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招聘岗位：综合管理岗（经理及以下）</w:t>
      </w:r>
    </w:p>
    <w:p>
      <w:pPr>
        <w:widowControl/>
        <w:jc w:val="left"/>
        <w:rPr>
          <w:rFonts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招聘人数：2人</w:t>
      </w:r>
    </w:p>
    <w:p>
      <w:pPr>
        <w:widowControl/>
        <w:jc w:val="left"/>
        <w:rPr>
          <w:rFonts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岗位职责（1）：</w:t>
      </w:r>
    </w:p>
    <w:p>
      <w:pP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1.负责公司办公用品管理、低值易耗品采购、固定资产管理等工作；</w:t>
      </w:r>
    </w:p>
    <w:p>
      <w:pP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2.推动公司综合管理数字化建设；</w:t>
      </w:r>
    </w:p>
    <w:p>
      <w:pP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3.负责公司固定资产及低值易耗品等的采购、采买工作，并对资产建立台账；</w:t>
      </w:r>
    </w:p>
    <w:p>
      <w:pP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4.负责公司的后勤服务工作以及办公环境管理，创造和保持良好的工作环境；</w:t>
      </w:r>
    </w:p>
    <w:p>
      <w:pP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5.负责行政会务接待、会议管理、公共关系协调、大型活动组织、舆情管理；</w:t>
      </w:r>
    </w:p>
    <w:p>
      <w:pP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6.办公室日常行政工作；</w:t>
      </w:r>
    </w:p>
    <w:p>
      <w:pPr>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7.完成领导交办的其他工作。</w:t>
      </w:r>
    </w:p>
    <w:p>
      <w:pPr>
        <w:rPr>
          <w:rFonts w:hint="eastAsia" w:ascii="仿宋_GB2312" w:hAnsi="仿宋_GB2312" w:eastAsia="仿宋_GB2312" w:cs="仿宋_GB2312"/>
          <w:sz w:val="32"/>
          <w:szCs w:val="32"/>
          <w:lang w:val="en-US" w:eastAsia="zh-CN" w:bidi="ar"/>
        </w:rPr>
      </w:pPr>
      <w:r>
        <w:rPr>
          <w:rFonts w:hint="eastAsia" w:ascii="仿宋_GB2312" w:hAnsi="仿宋_GB2312" w:eastAsia="仿宋_GB2312" w:cs="仿宋_GB2312"/>
          <w:b/>
          <w:bCs/>
          <w:sz w:val="32"/>
          <w:szCs w:val="32"/>
          <w:lang w:val="en-US" w:eastAsia="zh-CN" w:bidi="ar"/>
        </w:rPr>
        <w:t>任职要求</w:t>
      </w:r>
      <w:r>
        <w:rPr>
          <w:rFonts w:hint="eastAsia" w:ascii="仿宋_GB2312" w:hAnsi="仿宋_GB2312" w:eastAsia="仿宋_GB2312" w:cs="仿宋_GB2312"/>
          <w:sz w:val="32"/>
          <w:szCs w:val="32"/>
          <w:lang w:val="en-US" w:eastAsia="zh-CN" w:bidi="ar"/>
        </w:rPr>
        <w:t>：</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1.本科及以上学历，行政管理、计算机等专业。</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2.原则上，本科学历需5年及以上工作经验；硕士研究生及以上学历，需3年及以上工作经验；</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3.熟练使用常用办公软件及各种办公设备；</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4.共产党员（含预备）优先考虑；</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5.具有较强的综合类费用预算及管控能力；</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5.具有优秀的组织协调能力、语言表达能力、沟通协调能力强，有团队精神，责任感强；</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6.具有金融类企业从业经历优先。</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6.做事认真、严谨，能承受一定的工作压力；</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7.工作能力特别优秀者，可适当下调工作年限要求。</w:t>
      </w:r>
    </w:p>
    <w:p>
      <w:pPr>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岗位职责（2）</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1.协助公司领导做好对外、对内沟通工作；</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2.协助部门做好公司外部访客接待、参观讲解、会议记录工作；</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3.收集各种行业相关信息、数据，为公司领导决策提供参考、建议；</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4.负责公司各类公文、发言稿等材料撰写；</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5.负责办理并管理公司所需的各项证照；</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6.办公室日常行政工作；</w:t>
      </w:r>
    </w:p>
    <w:p>
      <w:pPr>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7.完成领导交办的其他工作。</w:t>
      </w:r>
    </w:p>
    <w:p>
      <w:pPr>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任职要求：</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1.本科及以上学历，行政管理、汉语言文学、商务礼仪等相关专业；</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2.原则上，本科学历需有5年及以上工作经验；硕士研究生及以上学历且有3年及以上工作经验；</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3.有很好的文字功底，2年以上大型企业同类工作经验；</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4.良好的职业道德，吃苦耐劳，执行能力强；</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5.较强的分析和应变能力，较强的协调能力，头脑灵活、思维敏捷；</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6.具有良好的语言表达能力或有医疗行业工作经验的优先考虑；</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7.工作能力特别优秀者，可适当下调工作年限要求。</w:t>
      </w:r>
    </w:p>
    <w:p>
      <w:pPr>
        <w:rPr>
          <w:rFonts w:hint="default"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w:t>
      </w:r>
    </w:p>
    <w:p>
      <w:pPr>
        <w:widowControl/>
        <w:jc w:val="left"/>
        <w:rPr>
          <w:rFonts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招聘部门：财务管理部</w:t>
      </w:r>
    </w:p>
    <w:p>
      <w:pPr>
        <w:widowControl/>
        <w:jc w:val="left"/>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招聘岗位：财务管理岗（经理及以下）</w:t>
      </w:r>
    </w:p>
    <w:p>
      <w:pPr>
        <w:widowControl/>
        <w:jc w:val="left"/>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招聘人数：</w:t>
      </w:r>
      <w:r>
        <w:rPr>
          <w:rFonts w:hint="eastAsia" w:ascii="仿宋_GB2312" w:hAnsi="仿宋_GB2312" w:eastAsia="仿宋_GB2312" w:cs="仿宋_GB2312"/>
          <w:b/>
          <w:bCs/>
          <w:sz w:val="32"/>
          <w:szCs w:val="32"/>
          <w:lang w:val="en-US" w:eastAsia="zh-CN" w:bidi="ar"/>
        </w:rPr>
        <w:t>1</w:t>
      </w:r>
      <w:r>
        <w:rPr>
          <w:rFonts w:hint="eastAsia" w:ascii="仿宋_GB2312" w:hAnsi="仿宋_GB2312" w:eastAsia="仿宋_GB2312" w:cs="仿宋_GB2312"/>
          <w:b/>
          <w:bCs/>
          <w:sz w:val="32"/>
          <w:szCs w:val="32"/>
          <w:lang w:bidi="ar"/>
        </w:rPr>
        <w:t>人</w:t>
      </w:r>
    </w:p>
    <w:p>
      <w:pPr>
        <w:widowControl/>
        <w:jc w:val="left"/>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岗位职责：</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1.协助部门领导完成公司财务管理工作，确保财务工作的正常运行。</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2.参与制定公司的财务政策、制度和流程，监督执行情况，提出改进意见。</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3.负责公司财务报表的编制、审核和报送工作，确保报表真实、准确、完整。</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4.负责公司税务筹划和税收申报工作，确保税收合规。</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5.负责公司成本核算、预算管理和内部控制工作，提高公司经营效益。</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6.负责公司资金筹措、使用和管理，优化资金结构，降低财务风险。</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7.负责与外部审计、银行、税务机关等相关部门的沟通和协调工作。</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8.完成领导交办的其他工作。</w:t>
      </w:r>
    </w:p>
    <w:p>
      <w:pPr>
        <w:widowControl/>
        <w:jc w:val="left"/>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任职要求：</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1.全日制硕士研究生及以上学历，会计、财务、税务等相关专业；</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2.原则上，需有5年及以上财务相关工作经验；</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3.具有扎实的理论基础和丰富的财务和融资管理经验，熟悉财务、金融等专业知识和相关财经法律法规，具有较强的财务分析和决策能力；</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4.具有较强的组织协调、沟通能力和团队精神，能够带领财务团队完成各项工作任务；</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5.具有较强的学习能力和创新精神，能够不断提高自身业务水平，适应财务管理工作的发展和变化；</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6.具有良好的职业道德和职业操守，能够严格遵守财务管理制度，保证财务工作的公正、公平、公开。</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7.具有注册会计师资格；</w:t>
      </w:r>
    </w:p>
    <w:p>
      <w:pPr>
        <w:widowControl/>
        <w:jc w:val="left"/>
        <w:rPr>
          <w:rFonts w:hint="default" w:ascii="仿宋_GB2312" w:hAnsi="仿宋_GB2312" w:eastAsia="仿宋_GB2312" w:cs="仿宋_GB2312"/>
          <w:sz w:val="32"/>
          <w:szCs w:val="32"/>
          <w:lang w:val="en-US" w:eastAsia="zh-CN" w:bidi="ar"/>
        </w:rPr>
      </w:pPr>
      <w:r>
        <w:rPr>
          <w:rFonts w:hint="default" w:ascii="仿宋_GB2312" w:hAnsi="仿宋_GB2312" w:eastAsia="仿宋_GB2312" w:cs="仿宋_GB2312"/>
          <w:sz w:val="32"/>
          <w:szCs w:val="32"/>
          <w:lang w:val="en-US" w:eastAsia="zh-CN" w:bidi="ar"/>
        </w:rPr>
        <w:t>8.工作能力特别优秀者，可适当下调工作年限要求。</w:t>
      </w:r>
    </w:p>
    <w:p>
      <w:pPr>
        <w:rPr>
          <w:rFonts w:hint="default"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w:t>
      </w:r>
    </w:p>
    <w:p>
      <w:pPr>
        <w:widowControl/>
        <w:jc w:val="left"/>
        <w:rPr>
          <w:rFonts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招聘部门：投融资管理部</w:t>
      </w:r>
    </w:p>
    <w:p>
      <w:pPr>
        <w:widowControl/>
        <w:jc w:val="left"/>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招聘岗位：投融资管理岗（资深经理及以下）</w:t>
      </w:r>
    </w:p>
    <w:p>
      <w:pPr>
        <w:widowControl/>
        <w:jc w:val="left"/>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招聘人数：</w:t>
      </w:r>
      <w:r>
        <w:rPr>
          <w:rFonts w:hint="eastAsia" w:ascii="仿宋_GB2312" w:hAnsi="仿宋_GB2312" w:eastAsia="仿宋_GB2312" w:cs="仿宋_GB2312"/>
          <w:b/>
          <w:bCs/>
          <w:sz w:val="32"/>
          <w:szCs w:val="32"/>
          <w:lang w:val="en-US" w:eastAsia="zh-CN" w:bidi="ar"/>
        </w:rPr>
        <w:t>1</w:t>
      </w:r>
      <w:r>
        <w:rPr>
          <w:rFonts w:hint="eastAsia" w:ascii="仿宋_GB2312" w:hAnsi="仿宋_GB2312" w:eastAsia="仿宋_GB2312" w:cs="仿宋_GB2312"/>
          <w:b/>
          <w:bCs/>
          <w:sz w:val="32"/>
          <w:szCs w:val="32"/>
          <w:lang w:bidi="ar"/>
        </w:rPr>
        <w:t>人</w:t>
      </w:r>
    </w:p>
    <w:p>
      <w:pPr>
        <w:widowControl/>
        <w:jc w:val="left"/>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岗位职责：</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1.筛选项目资源，负责各类项目的数据支持分析工作，对市场动态进行分析和预测，开展宏观、微观、区域、行业分析，协助项目经理设计项目合作或投资方案，形成初步建设书或反馈意见书，并初步开展财务分析及论证；</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2.协助开展投资项目尽职调查等工作，跟踪项目成本和收益预估；协助已立项项目的商务谈判等工作，沟通咨询单位，参与咨询项目的具体实施工作；</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3.根据批准的项目方案，组织实施股权投资、固定资产、国有资产转让等投资工作或其他咨询工作，起草投资流转方案，具体实施转让等流转工作；</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4.对投资项目的运作情况、效益情况、运作结果实时进行测算与监控，控制投资风险，做好项目投后项目管理及投后评价管理，为未来项目积累经验；</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 xml:space="preserve">5.严格执行公司投资项目相关管理制度，及时报告标的企业潜在风险； </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 xml:space="preserve">6.维护地方政府/国资及卫健等职能委办局的关系，负责生物医药产业相关领域投资项目的开发； </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7.完成领导交办的其他工作。</w:t>
      </w:r>
    </w:p>
    <w:p>
      <w:pPr>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任职要求：</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1.全日制本科及以上学历，金融类、经济类、财务类、投资管理等相关专业；</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2.原则上，本科学历需6年及以上工作经验；硕士研究生及以上学历，需4年及以上工作经验；</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3.具有丰富的基础产业类项目投融资经验</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4.熟悉国家政策导向和行业监管要求，熟悉掌握中国资本市场结构，熟悉各类一二级市场股权/债权融资手段，熟悉各类金融工具和财务模型，熟悉产业联盟运作模式；</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5.具备较强的行业研究及文字撰写能力；</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6.可以适应长时间出差，具有一线投资机构投资工作经验优先；</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7.具有 CFA、CPA、ACCA、法律职业资格证书者、中级资质证书或职称优先；</w:t>
      </w:r>
    </w:p>
    <w:p>
      <w:pPr>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8.工作能力特别优秀者，可适当下调工作年限要求。</w:t>
      </w:r>
      <w:r>
        <w:rPr>
          <w:rFonts w:hint="eastAsia" w:ascii="仿宋_GB2312" w:hAnsi="仿宋_GB2312" w:eastAsia="仿宋_GB2312" w:cs="仿宋_GB2312"/>
          <w:b w:val="0"/>
          <w:bCs w:val="0"/>
          <w:sz w:val="32"/>
          <w:szCs w:val="32"/>
          <w:lang w:val="en-US" w:eastAsia="zh-CN" w:bidi="ar"/>
        </w:rPr>
        <w:t>—————————————————————————</w:t>
      </w:r>
    </w:p>
    <w:p>
      <w:pPr>
        <w:widowControl/>
        <w:jc w:val="left"/>
        <w:rPr>
          <w:rFonts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招聘部门：工程管理部</w:t>
      </w:r>
    </w:p>
    <w:p>
      <w:pPr>
        <w:widowControl/>
        <w:jc w:val="left"/>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招聘岗位：工程管理岗（高级经理及以下）</w:t>
      </w:r>
    </w:p>
    <w:p>
      <w:pPr>
        <w:widowControl/>
        <w:jc w:val="left"/>
        <w:rPr>
          <w:rFonts w:hint="eastAsia" w:ascii="仿宋_GB2312" w:hAnsi="仿宋_GB2312" w:eastAsia="仿宋_GB2312" w:cs="仿宋_GB2312"/>
          <w:b/>
          <w:bCs/>
          <w:sz w:val="32"/>
          <w:szCs w:val="32"/>
          <w:lang w:bidi="ar"/>
        </w:rPr>
      </w:pPr>
      <w:r>
        <w:rPr>
          <w:rFonts w:hint="eastAsia" w:ascii="仿宋_GB2312" w:hAnsi="仿宋_GB2312" w:eastAsia="仿宋_GB2312" w:cs="仿宋_GB2312"/>
          <w:b/>
          <w:bCs/>
          <w:sz w:val="32"/>
          <w:szCs w:val="32"/>
          <w:lang w:bidi="ar"/>
        </w:rPr>
        <w:t>招聘人数：</w:t>
      </w:r>
      <w:r>
        <w:rPr>
          <w:rFonts w:hint="eastAsia" w:ascii="仿宋_GB2312" w:hAnsi="仿宋_GB2312" w:eastAsia="仿宋_GB2312" w:cs="仿宋_GB2312"/>
          <w:b/>
          <w:bCs/>
          <w:sz w:val="32"/>
          <w:szCs w:val="32"/>
          <w:lang w:val="en-US" w:eastAsia="zh-CN" w:bidi="ar"/>
        </w:rPr>
        <w:t>2</w:t>
      </w:r>
      <w:r>
        <w:rPr>
          <w:rFonts w:hint="eastAsia" w:ascii="仿宋_GB2312" w:hAnsi="仿宋_GB2312" w:eastAsia="仿宋_GB2312" w:cs="仿宋_GB2312"/>
          <w:b/>
          <w:bCs/>
          <w:sz w:val="32"/>
          <w:szCs w:val="32"/>
          <w:lang w:bidi="ar"/>
        </w:rPr>
        <w:t>人</w:t>
      </w:r>
    </w:p>
    <w:p>
      <w:pPr>
        <w:widowControl/>
        <w:jc w:val="left"/>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岗位职责（1）：</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1.负责组织公司工程施工管理，对项目进度、质量、成本、安全进行控制；</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2.负责组织项目开工的手续办理和施工准备工作；</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3.组织或参与总包、分包、监理单位的招投标；</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4.对所有工程建设进度、质量、成本、安全负责，指导项目的实施，监督检查项目完成的进度和工程质量；</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5.协调工程部与其他部门工作关系，协调有关部门解决施工现场的技术变更或技术疑难问题；</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6.协助签订工程施工合同、编制材料供应计划；</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7.具有8年以上现场管理经验，具有全程项目实操经验，熟悉土建施工管理各环节；</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8.掌握质量、成本及工期控制等管理手段，熟悉工程报建及政府部门竣工验收程序；</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9.熟悉现场施工管理，设计变更，成本控制，采购，质检，项目进展等内容，了解对电气，空调，消防，土建，装修等知识；善于把控施工进度，施工质量，施工变更；</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10.熟悉项目的预算及项目成本控制、洽商办理；</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11.有标杆建安类公司或房企工作经验者优先；</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12.完成领导交办的其他工作。</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bCs/>
          <w:sz w:val="32"/>
          <w:szCs w:val="32"/>
          <w:lang w:val="en-US" w:eastAsia="zh-CN" w:bidi="ar"/>
        </w:rPr>
        <w:t>任职要求</w:t>
      </w:r>
      <w:r>
        <w:rPr>
          <w:rFonts w:hint="eastAsia" w:ascii="仿宋_GB2312" w:hAnsi="仿宋_GB2312" w:eastAsia="仿宋_GB2312" w:cs="仿宋_GB2312"/>
          <w:b w:val="0"/>
          <w:bCs w:val="0"/>
          <w:sz w:val="32"/>
          <w:szCs w:val="32"/>
          <w:lang w:val="en-US" w:eastAsia="zh-CN" w:bidi="ar"/>
        </w:rPr>
        <w:t>：</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1.本科及以上学历，土木建筑、工民建等相关专业；</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2.原则上，本科学历需8年及以上工作经验；硕士研究生及以上学历，需6年及以上工作经验；</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3.持有中级以上职称、一级建造师证书者优先；</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4.具有丰富的产业园区、房地产类项目全过程管理经验；</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5.具有3年及以上开发类企业同岗位工作经验；</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6.具有较强的语言表达、组织协调、沟通与领导能力；</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7.工作能力特别优秀者，可适当下调工作年限要求。</w:t>
      </w:r>
    </w:p>
    <w:p>
      <w:pPr>
        <w:widowControl/>
        <w:jc w:val="left"/>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岗位职责（2）：</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1.编制开发项目成本管理体系文件，对开发项目的整体成本（包括开发成本和开发费用）进行控制和管理；</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2.协助投融资管理部完成拟开发项目的拿地可行性报告；</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3.负责组织编制开发项目的估算、概算文件并在方案、扩初设计阶段进行价值工程分析以及负责制定项目的目标利润和目标成本；</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4.招投标阶段组织编制施工图预算；</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5.施工过程中的动态成本管控，确保动态成本低于目标成本；</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6.竣工结算阶段的竣工结算报告文件编制及成本后评估；</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7.负责收集、整理项目建造成本信息数据，组织建立成本信息库；</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8.负责建安成本所涉费用的市场尽调、采集以及汇整；</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9.负责前期工程报建费用及市政基础设施费用的采集和汇整；</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10.负责建筑机电装修工程主要材料设备的品牌采集和汇整；</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11.负责开发项目收支台账管理以及合同文件管理；</w:t>
      </w:r>
    </w:p>
    <w:p>
      <w:pPr>
        <w:widowControl/>
        <w:jc w:val="left"/>
        <w:rPr>
          <w:rFonts w:hint="eastAsia" w:ascii="仿宋_GB2312" w:hAnsi="仿宋_GB2312" w:eastAsia="仿宋_GB2312" w:cs="仿宋_GB2312"/>
          <w:b w:val="0"/>
          <w:bCs w:val="0"/>
          <w:sz w:val="32"/>
          <w:szCs w:val="32"/>
          <w:lang w:val="en-US" w:eastAsia="zh-CN" w:bidi="ar"/>
        </w:rPr>
      </w:pPr>
      <w:r>
        <w:rPr>
          <w:rFonts w:hint="eastAsia" w:ascii="仿宋_GB2312" w:hAnsi="仿宋_GB2312" w:eastAsia="仿宋_GB2312" w:cs="仿宋_GB2312"/>
          <w:b w:val="0"/>
          <w:bCs w:val="0"/>
          <w:sz w:val="32"/>
          <w:szCs w:val="32"/>
          <w:lang w:val="en-US" w:eastAsia="zh-CN" w:bidi="ar"/>
        </w:rPr>
        <w:t>12.完成领导交办的其他工作。</w:t>
      </w:r>
    </w:p>
    <w:p>
      <w:pPr>
        <w:widowControl/>
        <w:jc w:val="left"/>
        <w:rPr>
          <w:rFonts w:hint="eastAsia" w:ascii="仿宋_GB2312" w:hAnsi="仿宋_GB2312" w:eastAsia="仿宋_GB2312" w:cs="仿宋_GB2312"/>
          <w:b/>
          <w:bCs/>
          <w:sz w:val="32"/>
          <w:szCs w:val="32"/>
          <w:lang w:val="en-US" w:eastAsia="zh-CN" w:bidi="ar"/>
        </w:rPr>
      </w:pPr>
      <w:r>
        <w:rPr>
          <w:rFonts w:hint="eastAsia" w:ascii="仿宋_GB2312" w:hAnsi="仿宋_GB2312" w:eastAsia="仿宋_GB2312" w:cs="仿宋_GB2312"/>
          <w:b/>
          <w:bCs/>
          <w:sz w:val="32"/>
          <w:szCs w:val="32"/>
          <w:lang w:val="en-US" w:eastAsia="zh-CN" w:bidi="ar"/>
        </w:rPr>
        <w:t>任职要求：</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1.本科及以上学历，工民建、工程造价等相关专业；</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2.原则上，本科学历需6年及以上工作经验；硕士研究生及以上学历，需4年及以上工作经验；</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3.具有丰富的产业园区、房地产类项目（甲方）成本管理全过程经验，较强的成本造价管理能力；</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4.具有BIM系统操作经验，包括成本科目、合约规划标准的建立以及地产开发项目目标利润和目标成本的编制能力；</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5.具有熟练的办公软件操作能力以及CAD、计价软件、计量软件的运用能力；</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6.持有中级以上职称、一级建造师证书者优先；</w:t>
      </w:r>
    </w:p>
    <w:p>
      <w:pPr>
        <w:widowControl/>
        <w:jc w:val="left"/>
        <w:rPr>
          <w:rFonts w:hint="default" w:ascii="仿宋_GB2312" w:hAnsi="仿宋_GB2312" w:eastAsia="仿宋_GB2312" w:cs="仿宋_GB2312"/>
          <w:b w:val="0"/>
          <w:bCs w:val="0"/>
          <w:sz w:val="32"/>
          <w:szCs w:val="32"/>
          <w:lang w:val="en-US" w:eastAsia="zh-CN" w:bidi="ar"/>
        </w:rPr>
      </w:pPr>
      <w:r>
        <w:rPr>
          <w:rFonts w:hint="default" w:ascii="仿宋_GB2312" w:hAnsi="仿宋_GB2312" w:eastAsia="仿宋_GB2312" w:cs="仿宋_GB2312"/>
          <w:b w:val="0"/>
          <w:bCs w:val="0"/>
          <w:sz w:val="32"/>
          <w:szCs w:val="32"/>
          <w:lang w:val="en-US" w:eastAsia="zh-CN" w:bidi="ar"/>
        </w:rPr>
        <w:t>7.工作能力特别优秀者，可适当下调工作年限要求。</w:t>
      </w:r>
    </w:p>
    <w:p>
      <w:pPr>
        <w:rPr>
          <w:rFonts w:hint="default" w:ascii="仿宋_GB2312" w:hAnsi="仿宋_GB2312" w:eastAsia="仿宋_GB2312" w:cs="仿宋_GB2312"/>
          <w:b w:val="0"/>
          <w:bCs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方正小标宋简体">
    <w:panose1 w:val="02000000000000000000"/>
    <w:charset w:val="86"/>
    <w:family w:val="auto"/>
    <w:pitch w:val="default"/>
    <w:sig w:usb0="00000001" w:usb1="0800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仿宋_GB2312">
    <w:altName w:val="方正仿宋_GBK"/>
    <w:panose1 w:val="020B0604020202020204"/>
    <w:charset w:val="00"/>
    <w:family w:val="auto"/>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85D34"/>
    <w:rsid w:val="1EF85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2024-03-27T17:21:00Z</dcterms:created>
  <dc:creator>123</dc:creator>
  <cp:lastModifiedBy>123</cp:lastModifiedBy>
  <dcterms:modified xsi:type="dcterms:W3CDTF">2024-03-27T17:31:37Z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AA53E1B78C7132B025E50366C943105E_41</vt:lpwstr>
  </property>
</Properties>
</file>